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4E47" w:rsidRDefault="00DA2908">
      <w:pPr>
        <w:pStyle w:val="Style28"/>
        <w:widowControl/>
        <w:spacing w:line="240" w:lineRule="auto"/>
        <w:ind w:firstLine="0"/>
        <w:jc w:val="center"/>
        <w:rPr>
          <w:rStyle w:val="FontStyle17"/>
          <w:b/>
        </w:rPr>
      </w:pPr>
      <w:r>
        <w:rPr>
          <w:rStyle w:val="FontStyle17"/>
          <w:b/>
        </w:rPr>
        <w:t>Итоги работ</w:t>
      </w:r>
      <w:r w:rsidR="005A518B">
        <w:rPr>
          <w:rStyle w:val="FontStyle17"/>
          <w:b/>
        </w:rPr>
        <w:t>ы специалиста по ГО</w:t>
      </w:r>
      <w:r w:rsidR="000268F9">
        <w:rPr>
          <w:rStyle w:val="FontStyle17"/>
          <w:b/>
        </w:rPr>
        <w:t>ЧС за 202</w:t>
      </w:r>
      <w:r w:rsidR="005A518B">
        <w:rPr>
          <w:rStyle w:val="FontStyle17"/>
          <w:b/>
        </w:rPr>
        <w:t>5</w:t>
      </w:r>
      <w:r>
        <w:rPr>
          <w:rStyle w:val="FontStyle17"/>
          <w:b/>
        </w:rPr>
        <w:t xml:space="preserve"> год.</w:t>
      </w:r>
    </w:p>
    <w:p w:rsidR="000F4E47" w:rsidRDefault="000F4E47">
      <w:pPr>
        <w:pStyle w:val="Style28"/>
        <w:widowControl/>
        <w:spacing w:line="240" w:lineRule="auto"/>
        <w:ind w:firstLine="0"/>
        <w:jc w:val="center"/>
        <w:rPr>
          <w:rStyle w:val="FontStyle17"/>
        </w:rPr>
      </w:pPr>
    </w:p>
    <w:p w:rsidR="005A518B" w:rsidRPr="005A518B" w:rsidRDefault="00DA2908" w:rsidP="00C41554">
      <w:pPr>
        <w:ind w:firstLine="567"/>
        <w:jc w:val="both"/>
        <w:rPr>
          <w:rStyle w:val="FontStyle17"/>
          <w:sz w:val="28"/>
          <w:szCs w:val="28"/>
          <w:u w:val="single"/>
        </w:rPr>
      </w:pPr>
      <w:r>
        <w:rPr>
          <w:rStyle w:val="FontStyle17"/>
          <w:sz w:val="28"/>
          <w:szCs w:val="28"/>
        </w:rPr>
        <w:t xml:space="preserve">Работа по вопросам гражданской обороны, предупреждения </w:t>
      </w:r>
      <w:r w:rsidR="008F5078">
        <w:rPr>
          <w:rStyle w:val="FontStyle17"/>
          <w:sz w:val="28"/>
          <w:szCs w:val="28"/>
        </w:rPr>
        <w:t xml:space="preserve">и ликвидации </w:t>
      </w:r>
      <w:r>
        <w:rPr>
          <w:rStyle w:val="FontStyle17"/>
          <w:sz w:val="28"/>
          <w:szCs w:val="28"/>
        </w:rPr>
        <w:t xml:space="preserve">чрезвычайных ситуаций и обеспечению пожарной безопасности была организована в соответствии с Планом основных мероприятий Шарангского муниципального </w:t>
      </w:r>
      <w:r w:rsidR="00406F6F">
        <w:rPr>
          <w:rStyle w:val="FontStyle17"/>
          <w:sz w:val="28"/>
          <w:szCs w:val="28"/>
        </w:rPr>
        <w:t>округа</w:t>
      </w:r>
      <w:r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 xml:space="preserve">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</w:t>
      </w:r>
      <w:r w:rsidR="000268F9">
        <w:rPr>
          <w:bCs/>
          <w:sz w:val="28"/>
          <w:szCs w:val="28"/>
        </w:rPr>
        <w:t>на 202</w:t>
      </w:r>
      <w:r w:rsidR="005A518B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</w:t>
      </w:r>
      <w:r w:rsidR="00CF1EB3">
        <w:rPr>
          <w:rStyle w:val="FontStyle17"/>
          <w:sz w:val="28"/>
          <w:szCs w:val="28"/>
        </w:rPr>
        <w:t xml:space="preserve">, а также муниципальной программой </w:t>
      </w:r>
      <w:r w:rsidR="003C0D60">
        <w:rPr>
          <w:rStyle w:val="FontStyle17"/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 ШМО на 2021-2025 годы»</w:t>
      </w:r>
      <w:r w:rsidR="00781BAD">
        <w:rPr>
          <w:rStyle w:val="FontStyle17"/>
          <w:sz w:val="28"/>
          <w:szCs w:val="28"/>
        </w:rPr>
        <w:t xml:space="preserve">. Программа включает в себя три подпрограммы и в общей сложности </w:t>
      </w:r>
      <w:r w:rsidR="00C06374">
        <w:rPr>
          <w:rStyle w:val="FontStyle17"/>
          <w:sz w:val="28"/>
          <w:szCs w:val="28"/>
        </w:rPr>
        <w:t>22 мероприятия, которые в 202</w:t>
      </w:r>
      <w:r w:rsidR="005A518B">
        <w:rPr>
          <w:rStyle w:val="FontStyle17"/>
          <w:sz w:val="28"/>
          <w:szCs w:val="28"/>
        </w:rPr>
        <w:t>5</w:t>
      </w:r>
      <w:r w:rsidR="00C06374">
        <w:rPr>
          <w:rStyle w:val="FontStyle17"/>
          <w:sz w:val="28"/>
          <w:szCs w:val="28"/>
        </w:rPr>
        <w:t xml:space="preserve"> году были профинансированы на общую сумму </w:t>
      </w:r>
      <w:r w:rsidR="005A518B">
        <w:rPr>
          <w:rStyle w:val="FontStyle17"/>
          <w:sz w:val="28"/>
          <w:szCs w:val="28"/>
        </w:rPr>
        <w:t>18815,8</w:t>
      </w:r>
      <w:r w:rsidR="007A0584">
        <w:rPr>
          <w:rStyle w:val="FontStyle17"/>
          <w:sz w:val="28"/>
          <w:szCs w:val="28"/>
        </w:rPr>
        <w:t xml:space="preserve"> тыс. руб. (</w:t>
      </w:r>
      <w:r w:rsidR="00DC510B">
        <w:rPr>
          <w:rStyle w:val="FontStyle17"/>
          <w:sz w:val="28"/>
          <w:szCs w:val="28"/>
        </w:rPr>
        <w:t>АППГ</w:t>
      </w:r>
      <w:r w:rsidR="007A0584">
        <w:rPr>
          <w:rStyle w:val="FontStyle17"/>
          <w:sz w:val="28"/>
          <w:szCs w:val="28"/>
        </w:rPr>
        <w:t xml:space="preserve"> </w:t>
      </w:r>
      <w:r w:rsidR="005A518B">
        <w:rPr>
          <w:rStyle w:val="FontStyle17"/>
          <w:sz w:val="28"/>
          <w:szCs w:val="28"/>
        </w:rPr>
        <w:t>15504,0</w:t>
      </w:r>
      <w:r w:rsidR="00C06374">
        <w:rPr>
          <w:rStyle w:val="FontStyle17"/>
          <w:sz w:val="28"/>
          <w:szCs w:val="28"/>
        </w:rPr>
        <w:t xml:space="preserve"> тыс.</w:t>
      </w:r>
      <w:r w:rsidR="001A2B9D">
        <w:rPr>
          <w:rStyle w:val="FontStyle17"/>
          <w:sz w:val="28"/>
          <w:szCs w:val="28"/>
        </w:rPr>
        <w:t xml:space="preserve"> </w:t>
      </w:r>
      <w:r w:rsidR="00C06374">
        <w:rPr>
          <w:rStyle w:val="FontStyle17"/>
          <w:sz w:val="28"/>
          <w:szCs w:val="28"/>
        </w:rPr>
        <w:t>руб.</w:t>
      </w:r>
      <w:r w:rsidR="007A0584">
        <w:rPr>
          <w:rStyle w:val="FontStyle17"/>
          <w:sz w:val="28"/>
          <w:szCs w:val="28"/>
        </w:rPr>
        <w:t>)</w:t>
      </w:r>
      <w:r w:rsidR="001A2B9D">
        <w:rPr>
          <w:rStyle w:val="FontStyle17"/>
          <w:sz w:val="28"/>
          <w:szCs w:val="28"/>
        </w:rPr>
        <w:t xml:space="preserve"> </w:t>
      </w:r>
      <w:r w:rsidR="001A2B9D" w:rsidRPr="005A518B">
        <w:rPr>
          <w:rStyle w:val="FontStyle17"/>
          <w:sz w:val="28"/>
          <w:szCs w:val="28"/>
          <w:u w:val="single"/>
        </w:rPr>
        <w:t>К основным мероприятиям следует отнести</w:t>
      </w:r>
      <w:r w:rsidR="005D1C9B" w:rsidRPr="005A518B">
        <w:rPr>
          <w:rStyle w:val="FontStyle17"/>
          <w:sz w:val="28"/>
          <w:szCs w:val="28"/>
          <w:u w:val="single"/>
        </w:rPr>
        <w:t>:</w:t>
      </w:r>
      <w:r w:rsidR="001A2B9D" w:rsidRPr="005A518B">
        <w:rPr>
          <w:rStyle w:val="FontStyle17"/>
          <w:sz w:val="28"/>
          <w:szCs w:val="28"/>
          <w:u w:val="single"/>
        </w:rPr>
        <w:t xml:space="preserve"> </w:t>
      </w:r>
    </w:p>
    <w:p w:rsidR="005A518B" w:rsidRDefault="005A518B" w:rsidP="00C41554">
      <w:pPr>
        <w:ind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 w:rsidR="00696E90">
        <w:rPr>
          <w:rStyle w:val="FontStyle17"/>
          <w:sz w:val="28"/>
          <w:szCs w:val="28"/>
        </w:rPr>
        <w:t xml:space="preserve">содержание подразделений МПО </w:t>
      </w:r>
      <w:r>
        <w:rPr>
          <w:rStyle w:val="FontStyle17"/>
          <w:sz w:val="28"/>
          <w:szCs w:val="28"/>
        </w:rPr>
        <w:t xml:space="preserve">– 11614,1 тыс. руб. </w:t>
      </w:r>
      <w:r w:rsidR="00696E90">
        <w:rPr>
          <w:rStyle w:val="FontStyle17"/>
          <w:sz w:val="28"/>
          <w:szCs w:val="28"/>
        </w:rPr>
        <w:t>(</w:t>
      </w:r>
      <w:r>
        <w:rPr>
          <w:rStyle w:val="FontStyle17"/>
          <w:sz w:val="28"/>
          <w:szCs w:val="28"/>
        </w:rPr>
        <w:t>АППГ 9486,3 тыс. руб.)</w:t>
      </w:r>
      <w:r w:rsidR="00696E90">
        <w:rPr>
          <w:rStyle w:val="FontStyle17"/>
          <w:sz w:val="28"/>
          <w:szCs w:val="28"/>
        </w:rPr>
        <w:t xml:space="preserve">, </w:t>
      </w:r>
    </w:p>
    <w:p w:rsidR="005A518B" w:rsidRDefault="005A518B" w:rsidP="00C41554">
      <w:pPr>
        <w:ind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 w:rsidR="001A2B9D">
        <w:rPr>
          <w:rStyle w:val="FontStyle17"/>
          <w:sz w:val="28"/>
          <w:szCs w:val="28"/>
        </w:rPr>
        <w:t xml:space="preserve">финансирование деятельности ЕДДС </w:t>
      </w:r>
      <w:r>
        <w:rPr>
          <w:rStyle w:val="FontStyle17"/>
          <w:sz w:val="28"/>
          <w:szCs w:val="28"/>
        </w:rPr>
        <w:t xml:space="preserve">– 5838,5 тыс. руб. </w:t>
      </w:r>
      <w:r w:rsidR="00382426">
        <w:rPr>
          <w:rStyle w:val="FontStyle17"/>
          <w:sz w:val="28"/>
          <w:szCs w:val="28"/>
        </w:rPr>
        <w:t>(</w:t>
      </w:r>
      <w:r>
        <w:rPr>
          <w:rStyle w:val="FontStyle17"/>
          <w:sz w:val="28"/>
          <w:szCs w:val="28"/>
        </w:rPr>
        <w:t xml:space="preserve">АППГ </w:t>
      </w:r>
      <w:r w:rsidR="007A0584">
        <w:rPr>
          <w:rStyle w:val="FontStyle17"/>
          <w:sz w:val="28"/>
          <w:szCs w:val="28"/>
        </w:rPr>
        <w:t>4677,2</w:t>
      </w:r>
      <w:r>
        <w:rPr>
          <w:rStyle w:val="FontStyle17"/>
          <w:sz w:val="28"/>
          <w:szCs w:val="28"/>
        </w:rPr>
        <w:t xml:space="preserve"> тыс. руб</w:t>
      </w:r>
      <w:r w:rsidR="00696E90">
        <w:rPr>
          <w:rStyle w:val="FontStyle17"/>
          <w:sz w:val="28"/>
          <w:szCs w:val="28"/>
        </w:rPr>
        <w:t>.)</w:t>
      </w:r>
      <w:r w:rsidR="001A2B9D">
        <w:rPr>
          <w:rStyle w:val="FontStyle17"/>
          <w:sz w:val="28"/>
          <w:szCs w:val="28"/>
        </w:rPr>
        <w:t xml:space="preserve">, </w:t>
      </w:r>
    </w:p>
    <w:p w:rsidR="005A518B" w:rsidRDefault="005A518B" w:rsidP="00C41554">
      <w:pPr>
        <w:ind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мероприятия по ликвидации последствий ЧС (ураган) – 399,9 тыс. руб.; </w:t>
      </w:r>
    </w:p>
    <w:p w:rsidR="005A518B" w:rsidRDefault="005A518B" w:rsidP="00C41554">
      <w:pPr>
        <w:ind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опашку населенных пунктов – 291,6 тыс. руб. (АППГ 291,6 тыс. руб.), </w:t>
      </w:r>
    </w:p>
    <w:p w:rsidR="005A518B" w:rsidRDefault="005A518B" w:rsidP="00C41554">
      <w:pPr>
        <w:ind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- поддержание в готовности М</w:t>
      </w:r>
      <w:r w:rsidR="00982081">
        <w:rPr>
          <w:rStyle w:val="FontStyle17"/>
          <w:sz w:val="28"/>
          <w:szCs w:val="28"/>
        </w:rPr>
        <w:t xml:space="preserve">АСЦО </w:t>
      </w:r>
      <w:r>
        <w:rPr>
          <w:rStyle w:val="FontStyle17"/>
          <w:sz w:val="28"/>
          <w:szCs w:val="28"/>
        </w:rPr>
        <w:t xml:space="preserve">– 276 тыс. руб. </w:t>
      </w:r>
      <w:r w:rsidR="00982081">
        <w:rPr>
          <w:rStyle w:val="FontStyle17"/>
          <w:sz w:val="28"/>
          <w:szCs w:val="28"/>
        </w:rPr>
        <w:t>(</w:t>
      </w:r>
      <w:r>
        <w:rPr>
          <w:rStyle w:val="FontStyle17"/>
          <w:sz w:val="28"/>
          <w:szCs w:val="28"/>
        </w:rPr>
        <w:t>АППГ 27</w:t>
      </w:r>
      <w:r w:rsidR="00982081">
        <w:rPr>
          <w:rStyle w:val="FontStyle17"/>
          <w:sz w:val="28"/>
          <w:szCs w:val="28"/>
        </w:rPr>
        <w:t>6 тыс. руб.)</w:t>
      </w:r>
      <w:r w:rsidR="00834446">
        <w:rPr>
          <w:rStyle w:val="FontStyle17"/>
          <w:sz w:val="28"/>
          <w:szCs w:val="28"/>
        </w:rPr>
        <w:t>,</w:t>
      </w:r>
      <w:r w:rsidR="00982081">
        <w:rPr>
          <w:rStyle w:val="FontStyle17"/>
          <w:sz w:val="28"/>
          <w:szCs w:val="28"/>
        </w:rPr>
        <w:t xml:space="preserve"> </w:t>
      </w:r>
    </w:p>
    <w:p w:rsidR="000F4E47" w:rsidRDefault="005A518B" w:rsidP="00C41554">
      <w:pPr>
        <w:ind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 w:rsidR="00992D7E">
        <w:rPr>
          <w:rStyle w:val="FontStyle17"/>
          <w:sz w:val="28"/>
          <w:szCs w:val="28"/>
        </w:rPr>
        <w:t xml:space="preserve">целевой финансовый резерв для </w:t>
      </w:r>
      <w:r>
        <w:rPr>
          <w:rStyle w:val="FontStyle17"/>
          <w:sz w:val="28"/>
          <w:szCs w:val="28"/>
        </w:rPr>
        <w:t xml:space="preserve">предупреждения и ликвидации ЧС – </w:t>
      </w:r>
      <w:r w:rsidR="00992D7E">
        <w:rPr>
          <w:rStyle w:val="FontStyle17"/>
          <w:sz w:val="28"/>
          <w:szCs w:val="28"/>
        </w:rPr>
        <w:t>200 тыс.</w:t>
      </w:r>
      <w:r>
        <w:rPr>
          <w:rStyle w:val="FontStyle17"/>
          <w:sz w:val="28"/>
          <w:szCs w:val="28"/>
        </w:rPr>
        <w:t xml:space="preserve"> руб.</w:t>
      </w:r>
    </w:p>
    <w:p w:rsidR="00CF1EB3" w:rsidRPr="00CF1EB3" w:rsidRDefault="00CF1EB3" w:rsidP="00C41554">
      <w:pPr>
        <w:ind w:firstLine="567"/>
        <w:jc w:val="both"/>
        <w:rPr>
          <w:b/>
          <w:sz w:val="28"/>
          <w:szCs w:val="28"/>
        </w:rPr>
      </w:pPr>
      <w:r w:rsidRPr="00CF1EB3">
        <w:rPr>
          <w:b/>
          <w:sz w:val="28"/>
          <w:szCs w:val="28"/>
        </w:rPr>
        <w:t>Основные направления работы в 202</w:t>
      </w:r>
      <w:r w:rsidR="005A518B">
        <w:rPr>
          <w:b/>
          <w:sz w:val="28"/>
          <w:szCs w:val="28"/>
        </w:rPr>
        <w:t>5</w:t>
      </w:r>
      <w:r w:rsidRPr="00CF1EB3">
        <w:rPr>
          <w:b/>
          <w:sz w:val="28"/>
          <w:szCs w:val="28"/>
        </w:rPr>
        <w:t xml:space="preserve"> году:</w:t>
      </w:r>
    </w:p>
    <w:p w:rsidR="00CF1EB3" w:rsidRPr="00553B26" w:rsidRDefault="00CF1EB3" w:rsidP="00C41554">
      <w:pPr>
        <w:ind w:firstLine="567"/>
        <w:jc w:val="both"/>
        <w:rPr>
          <w:sz w:val="28"/>
          <w:szCs w:val="28"/>
          <w:u w:val="single"/>
        </w:rPr>
      </w:pPr>
      <w:r w:rsidRPr="00553B26">
        <w:rPr>
          <w:sz w:val="28"/>
          <w:szCs w:val="28"/>
          <w:u w:val="single"/>
        </w:rPr>
        <w:t>1.Предупреждение и ликвидация возможных чрезвычайных ситуаций.</w:t>
      </w:r>
    </w:p>
    <w:p w:rsidR="00F54E4A" w:rsidRDefault="00DA2908" w:rsidP="00F54E4A">
      <w:pPr>
        <w:ind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В отчетном периоде </w:t>
      </w:r>
      <w:r w:rsidR="005B3AFA">
        <w:rPr>
          <w:rStyle w:val="FontStyle17"/>
          <w:sz w:val="28"/>
          <w:szCs w:val="28"/>
        </w:rPr>
        <w:t xml:space="preserve">на территории округа произошла одна </w:t>
      </w:r>
      <w:r>
        <w:rPr>
          <w:rStyle w:val="FontStyle17"/>
          <w:sz w:val="28"/>
          <w:szCs w:val="28"/>
        </w:rPr>
        <w:t>ч</w:t>
      </w:r>
      <w:r w:rsidR="00DB3903">
        <w:rPr>
          <w:sz w:val="28"/>
          <w:szCs w:val="28"/>
        </w:rPr>
        <w:t>резвычайная ситуация</w:t>
      </w:r>
      <w:r>
        <w:rPr>
          <w:sz w:val="28"/>
          <w:szCs w:val="28"/>
        </w:rPr>
        <w:t xml:space="preserve"> муниципального характера</w:t>
      </w:r>
      <w:r w:rsidR="00F54E4A">
        <w:rPr>
          <w:sz w:val="28"/>
          <w:szCs w:val="28"/>
        </w:rPr>
        <w:t xml:space="preserve">: </w:t>
      </w:r>
      <w:r w:rsidR="00F54E4A">
        <w:rPr>
          <w:rStyle w:val="FontStyle17"/>
          <w:sz w:val="28"/>
          <w:szCs w:val="28"/>
        </w:rPr>
        <w:t>ураган, прошедший 10.07.2025 г., в результате которого был нанесен ущерб на сумму 10210,1 тыс. руб. Финансовые средства в полном объеме на ликвидацию последствий были получены из резервного фонда Правительства НО.</w:t>
      </w:r>
    </w:p>
    <w:p w:rsidR="00FA1CD3" w:rsidRDefault="00087D8B" w:rsidP="00C415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 2025 год на территории округа произошло </w:t>
      </w:r>
      <w:r w:rsidR="00CF1EB3">
        <w:rPr>
          <w:sz w:val="28"/>
          <w:szCs w:val="28"/>
        </w:rPr>
        <w:t>1</w:t>
      </w:r>
      <w:r w:rsidR="007D75E4">
        <w:rPr>
          <w:sz w:val="28"/>
          <w:szCs w:val="28"/>
        </w:rPr>
        <w:t>1</w:t>
      </w:r>
      <w:r>
        <w:rPr>
          <w:sz w:val="28"/>
          <w:szCs w:val="28"/>
        </w:rPr>
        <w:t xml:space="preserve"> пожаров</w:t>
      </w:r>
      <w:r w:rsidR="00CF1EB3">
        <w:rPr>
          <w:sz w:val="28"/>
          <w:szCs w:val="28"/>
        </w:rPr>
        <w:t xml:space="preserve"> (было </w:t>
      </w:r>
      <w:r w:rsidR="0085180C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CF1EB3">
        <w:rPr>
          <w:sz w:val="28"/>
          <w:szCs w:val="28"/>
        </w:rPr>
        <w:t>). Гибели людей на пожарах не</w:t>
      </w:r>
      <w:r w:rsidR="0085180C">
        <w:rPr>
          <w:sz w:val="28"/>
          <w:szCs w:val="28"/>
        </w:rPr>
        <w:t xml:space="preserve"> допущено, как и в прошлом году</w:t>
      </w:r>
      <w:r w:rsidR="00CF1EB3">
        <w:rPr>
          <w:sz w:val="28"/>
          <w:szCs w:val="28"/>
        </w:rPr>
        <w:t>.</w:t>
      </w:r>
      <w:r w:rsidR="00081779">
        <w:rPr>
          <w:sz w:val="28"/>
          <w:szCs w:val="28"/>
        </w:rPr>
        <w:t xml:space="preserve"> </w:t>
      </w:r>
      <w:r w:rsidR="00081779" w:rsidRPr="002C477F">
        <w:rPr>
          <w:sz w:val="28"/>
          <w:szCs w:val="28"/>
        </w:rPr>
        <w:t>Это является следствием в том числе и профилактической работы, проводимой органами местного самоуправления</w:t>
      </w:r>
      <w:r w:rsidR="00262A78" w:rsidRPr="002C477F">
        <w:rPr>
          <w:sz w:val="28"/>
          <w:szCs w:val="28"/>
        </w:rPr>
        <w:t xml:space="preserve"> совместно с сотрудниками 119</w:t>
      </w:r>
      <w:r w:rsidR="00E12CAA">
        <w:rPr>
          <w:sz w:val="28"/>
          <w:szCs w:val="28"/>
        </w:rPr>
        <w:t>-</w:t>
      </w:r>
      <w:r w:rsidR="00262A78" w:rsidRPr="002C477F">
        <w:rPr>
          <w:sz w:val="28"/>
          <w:szCs w:val="28"/>
        </w:rPr>
        <w:t>ПСЧ 28 ПСО ФПС ГПС ГУ МЧС России по НО и ОНД и ПР по Шарангскому МО</w:t>
      </w:r>
      <w:r w:rsidR="00081779" w:rsidRPr="002C477F">
        <w:rPr>
          <w:sz w:val="28"/>
          <w:szCs w:val="28"/>
        </w:rPr>
        <w:t xml:space="preserve">: </w:t>
      </w:r>
      <w:r w:rsidR="00772474" w:rsidRPr="002C477F">
        <w:rPr>
          <w:sz w:val="28"/>
          <w:szCs w:val="28"/>
        </w:rPr>
        <w:t>сотрудники территориальных отделов администрации осуществляют профилактическую</w:t>
      </w:r>
      <w:r w:rsidR="002C477F" w:rsidRPr="002C477F">
        <w:rPr>
          <w:sz w:val="28"/>
          <w:szCs w:val="28"/>
        </w:rPr>
        <w:t xml:space="preserve"> работу в рамках Дорожной карт</w:t>
      </w:r>
      <w:r w:rsidR="00CB6DCA">
        <w:rPr>
          <w:sz w:val="28"/>
          <w:szCs w:val="28"/>
        </w:rPr>
        <w:t>ы</w:t>
      </w:r>
      <w:r w:rsidR="00772474" w:rsidRPr="002C477F">
        <w:rPr>
          <w:sz w:val="28"/>
          <w:szCs w:val="28"/>
        </w:rPr>
        <w:t xml:space="preserve">, а также в рамках пожарно-профилактической операции «Жилье». </w:t>
      </w:r>
      <w:bookmarkStart w:id="0" w:name="_Hlk189573459"/>
      <w:r w:rsidR="00965641">
        <w:rPr>
          <w:sz w:val="28"/>
          <w:szCs w:val="28"/>
        </w:rPr>
        <w:t xml:space="preserve">Так же в СМИ Шарангского округа, на сайте администрации и в соц.сетях на регулярной основе размещается </w:t>
      </w:r>
      <w:r w:rsidR="00421508">
        <w:rPr>
          <w:sz w:val="28"/>
          <w:szCs w:val="28"/>
        </w:rPr>
        <w:t>информация профилактического характера.</w:t>
      </w:r>
      <w:r>
        <w:rPr>
          <w:sz w:val="28"/>
          <w:szCs w:val="28"/>
        </w:rPr>
        <w:t xml:space="preserve"> Всего за 2025</w:t>
      </w:r>
      <w:r w:rsidR="0085180C">
        <w:rPr>
          <w:sz w:val="28"/>
          <w:szCs w:val="28"/>
        </w:rPr>
        <w:t xml:space="preserve"> год было размещено </w:t>
      </w:r>
      <w:r w:rsidR="005717AC" w:rsidRPr="005717AC">
        <w:rPr>
          <w:sz w:val="28"/>
          <w:szCs w:val="28"/>
        </w:rPr>
        <w:t>32</w:t>
      </w:r>
      <w:r w:rsidR="0085180C" w:rsidRPr="005717AC">
        <w:rPr>
          <w:sz w:val="28"/>
          <w:szCs w:val="28"/>
        </w:rPr>
        <w:t xml:space="preserve"> информационных </w:t>
      </w:r>
      <w:r w:rsidR="005717AC">
        <w:rPr>
          <w:sz w:val="28"/>
          <w:szCs w:val="28"/>
        </w:rPr>
        <w:t>материала</w:t>
      </w:r>
      <w:r w:rsidR="0085180C" w:rsidRPr="005717AC">
        <w:rPr>
          <w:sz w:val="28"/>
          <w:szCs w:val="28"/>
        </w:rPr>
        <w:t xml:space="preserve"> по вопросам ГОЧС</w:t>
      </w:r>
      <w:r w:rsidR="008845D5" w:rsidRPr="005717AC">
        <w:rPr>
          <w:sz w:val="28"/>
          <w:szCs w:val="28"/>
        </w:rPr>
        <w:t xml:space="preserve"> (АППГ </w:t>
      </w:r>
      <w:r w:rsidR="00FA1CD3" w:rsidRPr="005717AC">
        <w:rPr>
          <w:sz w:val="28"/>
          <w:szCs w:val="28"/>
        </w:rPr>
        <w:t>35</w:t>
      </w:r>
      <w:r w:rsidR="008845D5" w:rsidRPr="005717AC">
        <w:rPr>
          <w:sz w:val="28"/>
          <w:szCs w:val="28"/>
        </w:rPr>
        <w:t>)</w:t>
      </w:r>
      <w:r w:rsidR="003102F7" w:rsidRPr="005717AC">
        <w:rPr>
          <w:sz w:val="28"/>
          <w:szCs w:val="28"/>
        </w:rPr>
        <w:t>, а также было 5 выступлений на ТВ</w:t>
      </w:r>
      <w:r w:rsidR="008845D5">
        <w:rPr>
          <w:sz w:val="28"/>
          <w:szCs w:val="28"/>
        </w:rPr>
        <w:t xml:space="preserve"> (АППГ столько же)</w:t>
      </w:r>
      <w:r w:rsidR="00CB6DCA">
        <w:rPr>
          <w:sz w:val="28"/>
          <w:szCs w:val="28"/>
        </w:rPr>
        <w:t xml:space="preserve">. </w:t>
      </w:r>
    </w:p>
    <w:p w:rsidR="00CF1EB3" w:rsidRDefault="00FA1CD3" w:rsidP="00C415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рамках профилактической работы в Шарангской школе</w:t>
      </w:r>
      <w:r w:rsidR="00CB6DCA">
        <w:rPr>
          <w:sz w:val="28"/>
          <w:szCs w:val="28"/>
        </w:rPr>
        <w:t xml:space="preserve"> совместно с начальником 119</w:t>
      </w:r>
      <w:r w:rsidR="002C3E7E">
        <w:rPr>
          <w:sz w:val="28"/>
          <w:szCs w:val="28"/>
        </w:rPr>
        <w:t>-</w:t>
      </w:r>
      <w:r w:rsidR="00CB6DCA">
        <w:rPr>
          <w:sz w:val="28"/>
          <w:szCs w:val="28"/>
        </w:rPr>
        <w:t>ПЧС был проведен открытый урок, приуроченный ко Дню ГО, который отмечается 4 октября</w:t>
      </w:r>
      <w:r w:rsidR="006E0E64">
        <w:rPr>
          <w:sz w:val="28"/>
          <w:szCs w:val="28"/>
        </w:rPr>
        <w:t>.</w:t>
      </w:r>
    </w:p>
    <w:bookmarkEnd w:id="0"/>
    <w:p w:rsidR="00CF1EB3" w:rsidRDefault="00553B26" w:rsidP="00C41554">
      <w:pPr>
        <w:ind w:firstLine="567"/>
        <w:jc w:val="both"/>
        <w:rPr>
          <w:sz w:val="28"/>
          <w:szCs w:val="28"/>
          <w:u w:val="single"/>
        </w:rPr>
      </w:pPr>
      <w:r w:rsidRPr="00553B26">
        <w:rPr>
          <w:sz w:val="28"/>
          <w:szCs w:val="28"/>
          <w:u w:val="single"/>
        </w:rPr>
        <w:t>2.</w:t>
      </w:r>
      <w:r w:rsidR="00CF1EB3" w:rsidRPr="00553B2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Проведение</w:t>
      </w:r>
      <w:r w:rsidR="00372A39">
        <w:rPr>
          <w:sz w:val="28"/>
          <w:szCs w:val="28"/>
          <w:u w:val="single"/>
        </w:rPr>
        <w:t xml:space="preserve"> заседани</w:t>
      </w:r>
      <w:r w:rsidR="0000480C">
        <w:rPr>
          <w:sz w:val="28"/>
          <w:szCs w:val="28"/>
          <w:u w:val="single"/>
        </w:rPr>
        <w:t>й</w:t>
      </w:r>
      <w:r w:rsidR="00372A39">
        <w:rPr>
          <w:sz w:val="28"/>
          <w:szCs w:val="28"/>
          <w:u w:val="single"/>
        </w:rPr>
        <w:t xml:space="preserve"> КЧС и ОПБ округа, участие в заседаниях КЧС и ОПБ Нижегородской области.</w:t>
      </w:r>
    </w:p>
    <w:p w:rsidR="00E2788A" w:rsidRDefault="00372A39" w:rsidP="00C41554">
      <w:pPr>
        <w:ind w:firstLine="567"/>
        <w:jc w:val="both"/>
        <w:rPr>
          <w:sz w:val="28"/>
          <w:szCs w:val="28"/>
        </w:rPr>
      </w:pPr>
      <w:r w:rsidRPr="00150C4F">
        <w:rPr>
          <w:sz w:val="28"/>
          <w:szCs w:val="28"/>
        </w:rPr>
        <w:t xml:space="preserve">Работа КЧС и ОПБ ШМО </w:t>
      </w:r>
      <w:r w:rsidR="00B77628" w:rsidRPr="00150C4F">
        <w:rPr>
          <w:sz w:val="28"/>
          <w:szCs w:val="28"/>
        </w:rPr>
        <w:t>в 20</w:t>
      </w:r>
      <w:r w:rsidR="006106B2">
        <w:rPr>
          <w:sz w:val="28"/>
          <w:szCs w:val="28"/>
        </w:rPr>
        <w:t>25</w:t>
      </w:r>
      <w:r w:rsidR="00B77628" w:rsidRPr="00150C4F">
        <w:rPr>
          <w:sz w:val="28"/>
          <w:szCs w:val="28"/>
        </w:rPr>
        <w:t xml:space="preserve"> году была </w:t>
      </w:r>
      <w:r w:rsidRPr="00150C4F">
        <w:rPr>
          <w:sz w:val="28"/>
          <w:szCs w:val="28"/>
        </w:rPr>
        <w:t xml:space="preserve">организована в соответствии с </w:t>
      </w:r>
      <w:r w:rsidR="00B77628" w:rsidRPr="00150C4F">
        <w:rPr>
          <w:sz w:val="28"/>
          <w:szCs w:val="28"/>
        </w:rPr>
        <w:t>планом работы комиссии</w:t>
      </w:r>
      <w:r w:rsidR="003D0C34">
        <w:rPr>
          <w:sz w:val="28"/>
          <w:szCs w:val="28"/>
        </w:rPr>
        <w:t>.</w:t>
      </w:r>
      <w:r w:rsidR="00B77628" w:rsidRPr="00150C4F">
        <w:rPr>
          <w:sz w:val="28"/>
          <w:szCs w:val="28"/>
        </w:rPr>
        <w:t xml:space="preserve"> </w:t>
      </w:r>
      <w:r w:rsidR="00150C4F" w:rsidRPr="00150C4F">
        <w:rPr>
          <w:sz w:val="28"/>
          <w:szCs w:val="28"/>
        </w:rPr>
        <w:t>Всего же</w:t>
      </w:r>
      <w:r w:rsidR="00150C4F">
        <w:rPr>
          <w:sz w:val="28"/>
          <w:szCs w:val="28"/>
        </w:rPr>
        <w:t xml:space="preserve"> состоялось 1</w:t>
      </w:r>
      <w:r w:rsidR="006106B2">
        <w:rPr>
          <w:sz w:val="28"/>
          <w:szCs w:val="28"/>
        </w:rPr>
        <w:t>0</w:t>
      </w:r>
      <w:r w:rsidR="00150C4F">
        <w:rPr>
          <w:sz w:val="28"/>
          <w:szCs w:val="28"/>
        </w:rPr>
        <w:t xml:space="preserve"> заседаний</w:t>
      </w:r>
      <w:r w:rsidR="00F605BA">
        <w:rPr>
          <w:sz w:val="28"/>
          <w:szCs w:val="28"/>
        </w:rPr>
        <w:t xml:space="preserve"> (</w:t>
      </w:r>
      <w:r w:rsidR="003A0A4D">
        <w:rPr>
          <w:sz w:val="28"/>
          <w:szCs w:val="28"/>
        </w:rPr>
        <w:t>АППГ 1</w:t>
      </w:r>
      <w:r w:rsidR="006106B2">
        <w:rPr>
          <w:sz w:val="28"/>
          <w:szCs w:val="28"/>
        </w:rPr>
        <w:t>1</w:t>
      </w:r>
      <w:r w:rsidR="00F605BA">
        <w:rPr>
          <w:sz w:val="28"/>
          <w:szCs w:val="28"/>
        </w:rPr>
        <w:t>)</w:t>
      </w:r>
      <w:r w:rsidR="00CD0A51">
        <w:rPr>
          <w:sz w:val="28"/>
          <w:szCs w:val="28"/>
        </w:rPr>
        <w:t xml:space="preserve">, на которых было рассмотрено </w:t>
      </w:r>
      <w:r w:rsidR="000B7245">
        <w:rPr>
          <w:sz w:val="28"/>
          <w:szCs w:val="28"/>
        </w:rPr>
        <w:t>30</w:t>
      </w:r>
      <w:r w:rsidR="003A0A4D">
        <w:rPr>
          <w:sz w:val="28"/>
          <w:szCs w:val="28"/>
        </w:rPr>
        <w:t xml:space="preserve"> вопросов (АППГ </w:t>
      </w:r>
      <w:r w:rsidR="000B7245">
        <w:rPr>
          <w:sz w:val="28"/>
          <w:szCs w:val="28"/>
        </w:rPr>
        <w:t>27</w:t>
      </w:r>
      <w:r w:rsidR="00CD0A51">
        <w:rPr>
          <w:sz w:val="28"/>
          <w:szCs w:val="28"/>
        </w:rPr>
        <w:t xml:space="preserve"> вопрос</w:t>
      </w:r>
      <w:r w:rsidR="002C3E7E">
        <w:rPr>
          <w:sz w:val="28"/>
          <w:szCs w:val="28"/>
        </w:rPr>
        <w:t>ов</w:t>
      </w:r>
      <w:r w:rsidR="003A0A4D">
        <w:rPr>
          <w:sz w:val="28"/>
          <w:szCs w:val="28"/>
        </w:rPr>
        <w:t>)</w:t>
      </w:r>
      <w:r w:rsidR="00CD0A51">
        <w:rPr>
          <w:sz w:val="28"/>
          <w:szCs w:val="28"/>
        </w:rPr>
        <w:t>.</w:t>
      </w:r>
      <w:r w:rsidR="00FB0220">
        <w:rPr>
          <w:sz w:val="28"/>
          <w:szCs w:val="28"/>
        </w:rPr>
        <w:t xml:space="preserve"> </w:t>
      </w:r>
    </w:p>
    <w:p w:rsidR="00CD0A51" w:rsidRDefault="00CD0A51" w:rsidP="00C415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КЧС и ОПБ округа также принимали участие в заседаниях </w:t>
      </w:r>
      <w:r w:rsidR="00C81C27">
        <w:rPr>
          <w:sz w:val="28"/>
          <w:szCs w:val="28"/>
        </w:rPr>
        <w:t>КЧС и ОПБ НО</w:t>
      </w:r>
      <w:r>
        <w:rPr>
          <w:sz w:val="28"/>
          <w:szCs w:val="28"/>
        </w:rPr>
        <w:t xml:space="preserve"> в режиме ВКС</w:t>
      </w:r>
      <w:r w:rsidR="003942F2">
        <w:rPr>
          <w:sz w:val="28"/>
          <w:szCs w:val="28"/>
        </w:rPr>
        <w:t xml:space="preserve">. Всего прошло </w:t>
      </w:r>
      <w:r w:rsidR="00C81C27">
        <w:rPr>
          <w:sz w:val="28"/>
          <w:szCs w:val="28"/>
        </w:rPr>
        <w:t>7</w:t>
      </w:r>
      <w:r w:rsidR="003942F2">
        <w:rPr>
          <w:sz w:val="28"/>
          <w:szCs w:val="28"/>
        </w:rPr>
        <w:t xml:space="preserve"> </w:t>
      </w:r>
      <w:r w:rsidR="004D0B0A">
        <w:rPr>
          <w:sz w:val="28"/>
          <w:szCs w:val="28"/>
        </w:rPr>
        <w:t>заседаний областной КЧС и ОПБ. Участие принимали председатель КЧС, заместитель председателя и секретарь КЧС и ОПБ округа</w:t>
      </w:r>
      <w:r w:rsidR="000B3DE2">
        <w:rPr>
          <w:sz w:val="28"/>
          <w:szCs w:val="28"/>
        </w:rPr>
        <w:t>, а также начальник 119-ПСЧ и начальник ОНД и ПР по Шарангскому муниципальному округу.</w:t>
      </w:r>
    </w:p>
    <w:p w:rsidR="007C6326" w:rsidRDefault="00400A3A" w:rsidP="00C41554">
      <w:pPr>
        <w:ind w:firstLine="567"/>
        <w:jc w:val="both"/>
        <w:rPr>
          <w:sz w:val="28"/>
          <w:szCs w:val="28"/>
          <w:u w:val="single"/>
        </w:rPr>
      </w:pPr>
      <w:r w:rsidRPr="00C602C5">
        <w:rPr>
          <w:sz w:val="28"/>
          <w:szCs w:val="28"/>
          <w:u w:val="single"/>
        </w:rPr>
        <w:t>3. ЕДДС Шарангского муниципального округа.</w:t>
      </w:r>
    </w:p>
    <w:p w:rsidR="00F06587" w:rsidRDefault="00A27DF5" w:rsidP="00C41554">
      <w:pPr>
        <w:ind w:firstLine="567"/>
        <w:jc w:val="both"/>
        <w:rPr>
          <w:sz w:val="28"/>
          <w:szCs w:val="28"/>
        </w:rPr>
      </w:pPr>
      <w:r w:rsidRPr="00A27DF5">
        <w:rPr>
          <w:sz w:val="28"/>
          <w:szCs w:val="28"/>
        </w:rPr>
        <w:t xml:space="preserve">ЕДДС </w:t>
      </w:r>
      <w:r>
        <w:rPr>
          <w:sz w:val="28"/>
          <w:szCs w:val="28"/>
        </w:rPr>
        <w:t xml:space="preserve">– </w:t>
      </w:r>
      <w:r w:rsidRPr="00A27DF5">
        <w:rPr>
          <w:sz w:val="28"/>
          <w:szCs w:val="28"/>
        </w:rPr>
        <w:t>орган повседневного управления территориальной подсистемой РСЧС муниципального уровня, обеспечивающий деятельность органов местного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</w:t>
      </w:r>
      <w:r>
        <w:rPr>
          <w:sz w:val="28"/>
          <w:szCs w:val="28"/>
        </w:rPr>
        <w:t>х ситуаций, осуществления обмена</w:t>
      </w:r>
      <w:r w:rsidRPr="00A27DF5">
        <w:rPr>
          <w:sz w:val="28"/>
          <w:szCs w:val="28"/>
        </w:rPr>
        <w:t xml:space="preserve"> информацией и оповещения населения при угрозе или возникновении чрезвычайных ситуаций</w:t>
      </w:r>
      <w:r>
        <w:rPr>
          <w:sz w:val="28"/>
          <w:szCs w:val="28"/>
        </w:rPr>
        <w:t>.</w:t>
      </w:r>
    </w:p>
    <w:p w:rsidR="00BB1D6F" w:rsidRDefault="00BB1D6F" w:rsidP="00C4155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настоящ</w:t>
      </w:r>
      <w:r w:rsidR="00EF07E2">
        <w:rPr>
          <w:sz w:val="28"/>
          <w:szCs w:val="28"/>
        </w:rPr>
        <w:t>ее время в штате ЕДДС состоит 11</w:t>
      </w:r>
      <w:r>
        <w:rPr>
          <w:sz w:val="28"/>
          <w:szCs w:val="28"/>
        </w:rPr>
        <w:t xml:space="preserve"> человек – 1 начальник, 4 оперативных дежурных, 4 п</w:t>
      </w:r>
      <w:r w:rsidR="00EF07E2">
        <w:rPr>
          <w:sz w:val="28"/>
          <w:szCs w:val="28"/>
        </w:rPr>
        <w:t>омощника оперативных дежурных, 2</w:t>
      </w:r>
      <w:r>
        <w:rPr>
          <w:sz w:val="28"/>
          <w:szCs w:val="28"/>
        </w:rPr>
        <w:t xml:space="preserve"> диспетчера </w:t>
      </w:r>
      <w:r w:rsidR="00907267">
        <w:rPr>
          <w:sz w:val="28"/>
          <w:szCs w:val="28"/>
        </w:rPr>
        <w:t>С</w:t>
      </w:r>
      <w:r>
        <w:rPr>
          <w:sz w:val="28"/>
          <w:szCs w:val="28"/>
        </w:rPr>
        <w:t>истемы-112.</w:t>
      </w:r>
      <w:r w:rsidR="001B7DC7">
        <w:rPr>
          <w:sz w:val="28"/>
          <w:szCs w:val="28"/>
        </w:rPr>
        <w:t xml:space="preserve"> </w:t>
      </w:r>
    </w:p>
    <w:p w:rsidR="00373658" w:rsidRDefault="00373658" w:rsidP="00373658">
      <w:pPr>
        <w:ind w:firstLine="567"/>
        <w:jc w:val="both"/>
        <w:rPr>
          <w:sz w:val="28"/>
          <w:szCs w:val="28"/>
        </w:rPr>
      </w:pPr>
      <w:r w:rsidRPr="007C7445">
        <w:rPr>
          <w:sz w:val="28"/>
          <w:szCs w:val="28"/>
        </w:rPr>
        <w:t xml:space="preserve">ЕДДС координировала действия с взаимодействующими дежурными службами в </w:t>
      </w:r>
      <w:r w:rsidR="007D75E4">
        <w:rPr>
          <w:sz w:val="28"/>
          <w:szCs w:val="28"/>
        </w:rPr>
        <w:t>122</w:t>
      </w:r>
      <w:r>
        <w:rPr>
          <w:sz w:val="28"/>
          <w:szCs w:val="28"/>
        </w:rPr>
        <w:t xml:space="preserve"> </w:t>
      </w:r>
      <w:r w:rsidRPr="007C7445">
        <w:rPr>
          <w:sz w:val="28"/>
          <w:szCs w:val="28"/>
        </w:rPr>
        <w:t>случа</w:t>
      </w:r>
      <w:r>
        <w:rPr>
          <w:sz w:val="28"/>
          <w:szCs w:val="28"/>
        </w:rPr>
        <w:t xml:space="preserve">ях (АППГ </w:t>
      </w:r>
      <w:r w:rsidR="006116B8">
        <w:rPr>
          <w:sz w:val="28"/>
          <w:szCs w:val="28"/>
        </w:rPr>
        <w:t>80</w:t>
      </w:r>
      <w:r>
        <w:rPr>
          <w:sz w:val="28"/>
          <w:szCs w:val="28"/>
        </w:rPr>
        <w:t>)</w:t>
      </w:r>
      <w:r w:rsidRPr="007C7445">
        <w:rPr>
          <w:sz w:val="28"/>
          <w:szCs w:val="28"/>
        </w:rPr>
        <w:t xml:space="preserve">, из них: ДТП – </w:t>
      </w:r>
      <w:r>
        <w:rPr>
          <w:sz w:val="28"/>
          <w:szCs w:val="28"/>
        </w:rPr>
        <w:t>6</w:t>
      </w:r>
      <w:r w:rsidR="00D61644">
        <w:rPr>
          <w:sz w:val="28"/>
          <w:szCs w:val="28"/>
        </w:rPr>
        <w:t xml:space="preserve"> (</w:t>
      </w:r>
      <w:r w:rsidR="007D75E4">
        <w:rPr>
          <w:sz w:val="28"/>
          <w:szCs w:val="28"/>
        </w:rPr>
        <w:t>13</w:t>
      </w:r>
      <w:r w:rsidR="00D61644">
        <w:rPr>
          <w:sz w:val="28"/>
          <w:szCs w:val="28"/>
        </w:rPr>
        <w:t>)</w:t>
      </w:r>
      <w:r w:rsidRPr="007C7445">
        <w:rPr>
          <w:sz w:val="28"/>
          <w:szCs w:val="28"/>
        </w:rPr>
        <w:t xml:space="preserve">, пожаров </w:t>
      </w:r>
      <w:r>
        <w:rPr>
          <w:sz w:val="28"/>
          <w:szCs w:val="28"/>
        </w:rPr>
        <w:t>–</w:t>
      </w:r>
      <w:r w:rsidRPr="007C7445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7D75E4">
        <w:rPr>
          <w:sz w:val="28"/>
          <w:szCs w:val="28"/>
        </w:rPr>
        <w:t>1</w:t>
      </w:r>
      <w:r w:rsidR="00D61644">
        <w:rPr>
          <w:sz w:val="28"/>
          <w:szCs w:val="28"/>
        </w:rPr>
        <w:t xml:space="preserve"> (1</w:t>
      </w:r>
      <w:r w:rsidR="006116B8">
        <w:rPr>
          <w:sz w:val="28"/>
          <w:szCs w:val="28"/>
        </w:rPr>
        <w:t>5</w:t>
      </w:r>
      <w:r w:rsidR="00D61644">
        <w:rPr>
          <w:sz w:val="28"/>
          <w:szCs w:val="28"/>
        </w:rPr>
        <w:t>)</w:t>
      </w:r>
      <w:r w:rsidRPr="007C7445">
        <w:rPr>
          <w:sz w:val="28"/>
          <w:szCs w:val="28"/>
        </w:rPr>
        <w:t xml:space="preserve">, </w:t>
      </w:r>
      <w:r w:rsidRPr="00BE0A0B">
        <w:rPr>
          <w:sz w:val="28"/>
          <w:szCs w:val="28"/>
        </w:rPr>
        <w:t xml:space="preserve">нарушений условий жизнеобеспечения – </w:t>
      </w:r>
      <w:r w:rsidR="007D75E4">
        <w:rPr>
          <w:sz w:val="28"/>
          <w:szCs w:val="28"/>
        </w:rPr>
        <w:t>63</w:t>
      </w:r>
      <w:r w:rsidR="00D61644">
        <w:rPr>
          <w:sz w:val="28"/>
          <w:szCs w:val="28"/>
        </w:rPr>
        <w:t xml:space="preserve"> (</w:t>
      </w:r>
      <w:r w:rsidR="006116B8">
        <w:rPr>
          <w:sz w:val="28"/>
          <w:szCs w:val="28"/>
        </w:rPr>
        <w:t>60</w:t>
      </w:r>
      <w:r w:rsidR="00D61644">
        <w:rPr>
          <w:sz w:val="28"/>
          <w:szCs w:val="28"/>
        </w:rPr>
        <w:t>)</w:t>
      </w:r>
    </w:p>
    <w:p w:rsidR="00373658" w:rsidRPr="00E56275" w:rsidRDefault="00373658" w:rsidP="00373658">
      <w:pPr>
        <w:ind w:firstLine="567"/>
        <w:jc w:val="both"/>
        <w:rPr>
          <w:sz w:val="28"/>
          <w:szCs w:val="28"/>
        </w:rPr>
      </w:pPr>
      <w:r w:rsidRPr="00E56275">
        <w:rPr>
          <w:sz w:val="28"/>
          <w:szCs w:val="28"/>
        </w:rPr>
        <w:t>Всего в 202</w:t>
      </w:r>
      <w:r w:rsidR="007D75E4">
        <w:rPr>
          <w:sz w:val="28"/>
          <w:szCs w:val="28"/>
        </w:rPr>
        <w:t>5</w:t>
      </w:r>
      <w:r w:rsidRPr="00E56275">
        <w:rPr>
          <w:sz w:val="28"/>
          <w:szCs w:val="28"/>
        </w:rPr>
        <w:t xml:space="preserve"> году в ЕДДС поступило </w:t>
      </w:r>
      <w:r>
        <w:rPr>
          <w:sz w:val="28"/>
          <w:szCs w:val="28"/>
        </w:rPr>
        <w:t>6</w:t>
      </w:r>
      <w:r w:rsidR="007D75E4">
        <w:rPr>
          <w:sz w:val="28"/>
          <w:szCs w:val="28"/>
        </w:rPr>
        <w:t>567</w:t>
      </w:r>
      <w:r w:rsidR="00D61644">
        <w:rPr>
          <w:sz w:val="28"/>
          <w:szCs w:val="28"/>
        </w:rPr>
        <w:t xml:space="preserve"> </w:t>
      </w:r>
      <w:r w:rsidRPr="00E56275">
        <w:rPr>
          <w:sz w:val="28"/>
          <w:szCs w:val="28"/>
        </w:rPr>
        <w:t>звон</w:t>
      </w:r>
      <w:r>
        <w:rPr>
          <w:sz w:val="28"/>
          <w:szCs w:val="28"/>
        </w:rPr>
        <w:t>к</w:t>
      </w:r>
      <w:r w:rsidR="001E37C0">
        <w:rPr>
          <w:sz w:val="28"/>
          <w:szCs w:val="28"/>
        </w:rPr>
        <w:t>ов</w:t>
      </w:r>
      <w:r w:rsidR="00D61644">
        <w:rPr>
          <w:sz w:val="28"/>
          <w:szCs w:val="28"/>
        </w:rPr>
        <w:t xml:space="preserve"> (</w:t>
      </w:r>
      <w:r w:rsidR="006116B8">
        <w:rPr>
          <w:sz w:val="28"/>
          <w:szCs w:val="28"/>
        </w:rPr>
        <w:t>6703</w:t>
      </w:r>
      <w:r w:rsidR="00D61644">
        <w:rPr>
          <w:sz w:val="28"/>
          <w:szCs w:val="28"/>
        </w:rPr>
        <w:t>)</w:t>
      </w:r>
      <w:r w:rsidRPr="00E56275">
        <w:rPr>
          <w:sz w:val="28"/>
          <w:szCs w:val="28"/>
        </w:rPr>
        <w:t xml:space="preserve">, из них </w:t>
      </w:r>
      <w:r w:rsidR="001E37C0">
        <w:rPr>
          <w:sz w:val="28"/>
          <w:szCs w:val="28"/>
        </w:rPr>
        <w:t>819</w:t>
      </w:r>
      <w:r w:rsidR="00D61644">
        <w:rPr>
          <w:sz w:val="28"/>
          <w:szCs w:val="28"/>
        </w:rPr>
        <w:t xml:space="preserve"> </w:t>
      </w:r>
      <w:r w:rsidRPr="00E56275">
        <w:rPr>
          <w:sz w:val="28"/>
          <w:szCs w:val="28"/>
        </w:rPr>
        <w:t>обращений граждан</w:t>
      </w:r>
      <w:r w:rsidR="006151A7">
        <w:rPr>
          <w:sz w:val="28"/>
          <w:szCs w:val="28"/>
        </w:rPr>
        <w:t xml:space="preserve"> (</w:t>
      </w:r>
      <w:r w:rsidR="001E37C0">
        <w:rPr>
          <w:sz w:val="28"/>
          <w:szCs w:val="28"/>
        </w:rPr>
        <w:t>1074</w:t>
      </w:r>
      <w:r w:rsidR="006151A7">
        <w:rPr>
          <w:sz w:val="28"/>
          <w:szCs w:val="28"/>
        </w:rPr>
        <w:t>)</w:t>
      </w:r>
      <w:r w:rsidRPr="00E56275">
        <w:rPr>
          <w:sz w:val="28"/>
          <w:szCs w:val="28"/>
        </w:rPr>
        <w:t xml:space="preserve">, </w:t>
      </w:r>
      <w:r w:rsidR="001E37C0">
        <w:rPr>
          <w:sz w:val="28"/>
          <w:szCs w:val="28"/>
        </w:rPr>
        <w:t>1353</w:t>
      </w:r>
      <w:r w:rsidRPr="00E56275">
        <w:rPr>
          <w:sz w:val="28"/>
          <w:szCs w:val="28"/>
        </w:rPr>
        <w:t xml:space="preserve"> звонк</w:t>
      </w:r>
      <w:r w:rsidR="001E37C0">
        <w:rPr>
          <w:sz w:val="28"/>
          <w:szCs w:val="28"/>
        </w:rPr>
        <w:t>а</w:t>
      </w:r>
      <w:r w:rsidRPr="00E56275">
        <w:rPr>
          <w:sz w:val="28"/>
          <w:szCs w:val="28"/>
        </w:rPr>
        <w:t xml:space="preserve"> по системе</w:t>
      </w:r>
      <w:r w:rsidR="006151A7">
        <w:rPr>
          <w:sz w:val="28"/>
          <w:szCs w:val="28"/>
        </w:rPr>
        <w:t>-1</w:t>
      </w:r>
      <w:r w:rsidRPr="00E56275">
        <w:rPr>
          <w:sz w:val="28"/>
          <w:szCs w:val="28"/>
        </w:rPr>
        <w:t>12</w:t>
      </w:r>
      <w:r w:rsidR="006151A7">
        <w:rPr>
          <w:sz w:val="28"/>
          <w:szCs w:val="28"/>
        </w:rPr>
        <w:t xml:space="preserve"> (</w:t>
      </w:r>
      <w:r w:rsidR="001E37C0">
        <w:rPr>
          <w:sz w:val="28"/>
          <w:szCs w:val="28"/>
        </w:rPr>
        <w:t>845</w:t>
      </w:r>
      <w:r w:rsidR="006151A7">
        <w:rPr>
          <w:sz w:val="28"/>
          <w:szCs w:val="28"/>
        </w:rPr>
        <w:t>)</w:t>
      </w:r>
      <w:r w:rsidRPr="00E56275">
        <w:rPr>
          <w:sz w:val="28"/>
          <w:szCs w:val="28"/>
        </w:rPr>
        <w:t>.</w:t>
      </w:r>
    </w:p>
    <w:p w:rsidR="007C6326" w:rsidRDefault="00400A3A" w:rsidP="00C41554">
      <w:pPr>
        <w:ind w:firstLine="567"/>
        <w:jc w:val="both"/>
        <w:rPr>
          <w:rStyle w:val="FontStyle17"/>
          <w:sz w:val="28"/>
          <w:szCs w:val="28"/>
          <w:u w:val="single"/>
        </w:rPr>
      </w:pPr>
      <w:r>
        <w:rPr>
          <w:rStyle w:val="FontStyle17"/>
          <w:sz w:val="28"/>
          <w:szCs w:val="28"/>
          <w:u w:val="single"/>
        </w:rPr>
        <w:t>4</w:t>
      </w:r>
      <w:r w:rsidR="00B10CA4">
        <w:rPr>
          <w:rStyle w:val="FontStyle17"/>
          <w:sz w:val="28"/>
          <w:szCs w:val="28"/>
          <w:u w:val="single"/>
        </w:rPr>
        <w:t xml:space="preserve">. </w:t>
      </w:r>
      <w:r w:rsidR="007C6326" w:rsidRPr="007C6326">
        <w:rPr>
          <w:rStyle w:val="FontStyle17"/>
          <w:sz w:val="28"/>
          <w:szCs w:val="28"/>
          <w:u w:val="single"/>
        </w:rPr>
        <w:t xml:space="preserve">Участие в </w:t>
      </w:r>
      <w:r w:rsidR="00EA6CCF" w:rsidRPr="007C6326">
        <w:rPr>
          <w:rStyle w:val="FontStyle17"/>
          <w:sz w:val="28"/>
          <w:szCs w:val="28"/>
          <w:u w:val="single"/>
        </w:rPr>
        <w:t xml:space="preserve">тренировках </w:t>
      </w:r>
      <w:r w:rsidR="007C6326" w:rsidRPr="007C6326">
        <w:rPr>
          <w:rStyle w:val="FontStyle17"/>
          <w:sz w:val="28"/>
          <w:szCs w:val="28"/>
          <w:u w:val="single"/>
        </w:rPr>
        <w:t>и</w:t>
      </w:r>
      <w:r w:rsidR="00EA6CCF" w:rsidRPr="00EA6CCF">
        <w:rPr>
          <w:rStyle w:val="FontStyle17"/>
          <w:sz w:val="28"/>
          <w:szCs w:val="28"/>
          <w:u w:val="single"/>
        </w:rPr>
        <w:t xml:space="preserve"> </w:t>
      </w:r>
      <w:r w:rsidR="00EA6CCF" w:rsidRPr="007C6326">
        <w:rPr>
          <w:rStyle w:val="FontStyle17"/>
          <w:sz w:val="28"/>
          <w:szCs w:val="28"/>
          <w:u w:val="single"/>
        </w:rPr>
        <w:t>учениях</w:t>
      </w:r>
      <w:r w:rsidR="007C6326" w:rsidRPr="007C6326">
        <w:rPr>
          <w:rStyle w:val="FontStyle17"/>
          <w:sz w:val="28"/>
          <w:szCs w:val="28"/>
          <w:u w:val="single"/>
        </w:rPr>
        <w:t>.</w:t>
      </w:r>
    </w:p>
    <w:p w:rsidR="00795C83" w:rsidRDefault="00795C83" w:rsidP="00C41554">
      <w:pPr>
        <w:ind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Органы управления, а также силы и средства </w:t>
      </w:r>
      <w:r w:rsidR="003142B2">
        <w:rPr>
          <w:rStyle w:val="FontStyle17"/>
          <w:sz w:val="28"/>
          <w:szCs w:val="28"/>
        </w:rPr>
        <w:t>МЗ ТП</w:t>
      </w:r>
      <w:r>
        <w:rPr>
          <w:rStyle w:val="FontStyle17"/>
          <w:sz w:val="28"/>
          <w:szCs w:val="28"/>
        </w:rPr>
        <w:t xml:space="preserve"> РСЧС в 202</w:t>
      </w:r>
      <w:r w:rsidR="003C4F0A">
        <w:rPr>
          <w:rStyle w:val="FontStyle17"/>
          <w:sz w:val="28"/>
          <w:szCs w:val="28"/>
        </w:rPr>
        <w:t>5</w:t>
      </w:r>
      <w:r>
        <w:rPr>
          <w:rStyle w:val="FontStyle17"/>
          <w:sz w:val="28"/>
          <w:szCs w:val="28"/>
        </w:rPr>
        <w:t xml:space="preserve"> году принимали участие в следующих</w:t>
      </w:r>
      <w:r w:rsidRPr="00795C83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учебно-тренировочных мероприятиях:</w:t>
      </w:r>
    </w:p>
    <w:p w:rsidR="005C3C5A" w:rsidRPr="00A3045F" w:rsidRDefault="005C3C5A" w:rsidP="00C4155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3045F">
        <w:rPr>
          <w:rStyle w:val="FontStyle17"/>
          <w:sz w:val="28"/>
          <w:szCs w:val="28"/>
        </w:rPr>
        <w:t xml:space="preserve">- </w:t>
      </w:r>
      <w:r w:rsidR="0031325F" w:rsidRPr="00A3045F">
        <w:rPr>
          <w:rStyle w:val="FontStyle17"/>
          <w:sz w:val="28"/>
          <w:szCs w:val="28"/>
        </w:rPr>
        <w:t>1</w:t>
      </w:r>
      <w:r w:rsidR="00A3045F" w:rsidRPr="00A3045F">
        <w:rPr>
          <w:rStyle w:val="FontStyle17"/>
          <w:sz w:val="28"/>
          <w:szCs w:val="28"/>
        </w:rPr>
        <w:t>8</w:t>
      </w:r>
      <w:r w:rsidR="0031325F" w:rsidRPr="00A3045F">
        <w:rPr>
          <w:rStyle w:val="FontStyle17"/>
          <w:sz w:val="28"/>
          <w:szCs w:val="28"/>
        </w:rPr>
        <w:t>-1</w:t>
      </w:r>
      <w:r w:rsidR="00A3045F" w:rsidRPr="00A3045F">
        <w:rPr>
          <w:rStyle w:val="FontStyle17"/>
          <w:sz w:val="28"/>
          <w:szCs w:val="28"/>
        </w:rPr>
        <w:t>9</w:t>
      </w:r>
      <w:r w:rsidRPr="00A3045F">
        <w:rPr>
          <w:rStyle w:val="FontStyle17"/>
          <w:sz w:val="28"/>
          <w:szCs w:val="28"/>
        </w:rPr>
        <w:t xml:space="preserve"> марта 202</w:t>
      </w:r>
      <w:r w:rsidR="004E51FD" w:rsidRPr="00A3045F">
        <w:rPr>
          <w:rStyle w:val="FontStyle17"/>
          <w:sz w:val="28"/>
          <w:szCs w:val="28"/>
        </w:rPr>
        <w:t>5</w:t>
      </w:r>
      <w:r w:rsidRPr="00A3045F">
        <w:rPr>
          <w:rStyle w:val="FontStyle17"/>
          <w:sz w:val="28"/>
          <w:szCs w:val="28"/>
        </w:rPr>
        <w:t xml:space="preserve"> года КШУ </w:t>
      </w:r>
      <w:r w:rsidRPr="00A3045F">
        <w:rPr>
          <w:rFonts w:eastAsiaTheme="minorHAnsi"/>
          <w:sz w:val="28"/>
          <w:szCs w:val="28"/>
          <w:lang w:eastAsia="en-US"/>
        </w:rPr>
        <w:t>по отработке вопросов ликвидации чрезвычайных ситуаций, возникающих в результате природных пожаров, защиты населенных пунктов, объектов экономики и социальной инфраструктуры от лесных пожаров, а также безаварийного пропуска весеннего половодья;</w:t>
      </w:r>
    </w:p>
    <w:p w:rsidR="005C3C5A" w:rsidRPr="00381AAE" w:rsidRDefault="005C3C5A" w:rsidP="00C41554">
      <w:pPr>
        <w:autoSpaceDE w:val="0"/>
        <w:autoSpaceDN w:val="0"/>
        <w:adjustRightInd w:val="0"/>
        <w:ind w:firstLine="567"/>
        <w:jc w:val="both"/>
        <w:rPr>
          <w:rStyle w:val="FontStyle17"/>
          <w:sz w:val="28"/>
          <w:szCs w:val="28"/>
        </w:rPr>
      </w:pPr>
      <w:r w:rsidRPr="00204A17">
        <w:rPr>
          <w:rFonts w:eastAsiaTheme="minorHAnsi"/>
          <w:sz w:val="28"/>
          <w:szCs w:val="28"/>
          <w:lang w:eastAsia="en-US"/>
        </w:rPr>
        <w:t xml:space="preserve">- </w:t>
      </w:r>
      <w:r w:rsidR="004E51FD">
        <w:rPr>
          <w:rFonts w:eastAsiaTheme="minorHAnsi"/>
          <w:sz w:val="28"/>
          <w:szCs w:val="28"/>
          <w:lang w:eastAsia="en-US"/>
        </w:rPr>
        <w:t>1-2 октября 2025</w:t>
      </w:r>
      <w:r w:rsidRPr="00204A17">
        <w:rPr>
          <w:rFonts w:eastAsiaTheme="minorHAnsi"/>
          <w:sz w:val="28"/>
          <w:szCs w:val="28"/>
          <w:lang w:eastAsia="en-US"/>
        </w:rPr>
        <w:t xml:space="preserve"> г. </w:t>
      </w:r>
      <w:r w:rsidRPr="00204A17">
        <w:rPr>
          <w:sz w:val="28"/>
          <w:szCs w:val="28"/>
          <w:shd w:val="clear" w:color="auto" w:fill="FFFFFF"/>
        </w:rPr>
        <w:t>штабная тренировка по гражданской обороне по теме «Организация и ведение гражданской обороны на территории Российской Федерации».</w:t>
      </w:r>
    </w:p>
    <w:p w:rsidR="000F4E47" w:rsidRDefault="00795C83" w:rsidP="00C41554">
      <w:pPr>
        <w:ind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В рамках этих учений </w:t>
      </w:r>
      <w:r w:rsidR="006E3A5F">
        <w:rPr>
          <w:rStyle w:val="FontStyle17"/>
          <w:sz w:val="28"/>
          <w:szCs w:val="28"/>
        </w:rPr>
        <w:t>б</w:t>
      </w:r>
      <w:r w:rsidR="00DA2908" w:rsidRPr="00381AAE">
        <w:rPr>
          <w:rStyle w:val="FontStyle17"/>
          <w:sz w:val="28"/>
          <w:szCs w:val="28"/>
        </w:rPr>
        <w:t xml:space="preserve">ыли успешно отработаны учебные сигналы, а также проведены тренировочные мероприятия совместно с ЕДДС, а также </w:t>
      </w:r>
      <w:r w:rsidR="00734A52">
        <w:rPr>
          <w:rStyle w:val="FontStyle17"/>
          <w:sz w:val="28"/>
          <w:szCs w:val="28"/>
        </w:rPr>
        <w:t xml:space="preserve">привлекаемыми </w:t>
      </w:r>
      <w:r w:rsidR="00DA2908" w:rsidRPr="00381AAE">
        <w:rPr>
          <w:rStyle w:val="FontStyle17"/>
          <w:sz w:val="28"/>
          <w:szCs w:val="28"/>
        </w:rPr>
        <w:t>силами и средствами МЗ ТП РСЧС.</w:t>
      </w:r>
    </w:p>
    <w:p w:rsidR="00C62BBF" w:rsidRDefault="00C62BBF" w:rsidP="00C62BBF">
      <w:pPr>
        <w:ind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19-21 ноября 2025 года ГУ МЧС России по НО проводило проверку готовности Шарангского МО к осуществлению мероприятий гражданской </w:t>
      </w:r>
      <w:r>
        <w:rPr>
          <w:rStyle w:val="FontStyle17"/>
          <w:sz w:val="28"/>
          <w:szCs w:val="28"/>
        </w:rPr>
        <w:lastRenderedPageBreak/>
        <w:t>обороны, защиты населения и территорий от чрезвычайных ситуаций, обеспечению пожарной безопасности и безопасности людей на водных объектах. По итогам проверки наш округ</w:t>
      </w:r>
      <w:r w:rsidR="00E1373B">
        <w:rPr>
          <w:rStyle w:val="FontStyle17"/>
          <w:sz w:val="28"/>
          <w:szCs w:val="28"/>
        </w:rPr>
        <w:t xml:space="preserve"> был признан</w:t>
      </w:r>
      <w:r>
        <w:rPr>
          <w:rStyle w:val="FontStyle17"/>
          <w:sz w:val="28"/>
          <w:szCs w:val="28"/>
        </w:rPr>
        <w:t xml:space="preserve"> в целом готов</w:t>
      </w:r>
      <w:r w:rsidR="00E1373B">
        <w:rPr>
          <w:rStyle w:val="FontStyle17"/>
          <w:sz w:val="28"/>
          <w:szCs w:val="28"/>
        </w:rPr>
        <w:t>ым</w:t>
      </w:r>
      <w:bookmarkStart w:id="1" w:name="_GoBack"/>
      <w:bookmarkEnd w:id="1"/>
      <w:r>
        <w:rPr>
          <w:rStyle w:val="FontStyle17"/>
          <w:sz w:val="28"/>
          <w:szCs w:val="28"/>
        </w:rPr>
        <w:t xml:space="preserve"> к выполнению мероприятий гражданской обороны, а также защите населения и территорий от ЧС.</w:t>
      </w:r>
    </w:p>
    <w:p w:rsidR="008C71B5" w:rsidRPr="007D1D81" w:rsidRDefault="001922B5" w:rsidP="00C41554">
      <w:pPr>
        <w:ind w:firstLine="567"/>
        <w:jc w:val="both"/>
        <w:rPr>
          <w:rStyle w:val="FontStyle17"/>
          <w:sz w:val="28"/>
          <w:szCs w:val="28"/>
          <w:u w:val="single"/>
        </w:rPr>
      </w:pPr>
      <w:r w:rsidRPr="007D1D81">
        <w:rPr>
          <w:rStyle w:val="FontStyle17"/>
          <w:sz w:val="28"/>
          <w:szCs w:val="28"/>
          <w:u w:val="single"/>
        </w:rPr>
        <w:t>Приоритетные направления деятельности в 202</w:t>
      </w:r>
      <w:r w:rsidR="003C4F0A">
        <w:rPr>
          <w:rStyle w:val="FontStyle17"/>
          <w:sz w:val="28"/>
          <w:szCs w:val="28"/>
          <w:u w:val="single"/>
        </w:rPr>
        <w:t>6</w:t>
      </w:r>
      <w:r w:rsidRPr="007D1D81">
        <w:rPr>
          <w:rStyle w:val="FontStyle17"/>
          <w:sz w:val="28"/>
          <w:szCs w:val="28"/>
          <w:u w:val="single"/>
        </w:rPr>
        <w:t xml:space="preserve"> году:</w:t>
      </w:r>
    </w:p>
    <w:p w:rsidR="00C62BBF" w:rsidRDefault="00494410" w:rsidP="00C41554">
      <w:pPr>
        <w:ind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- д</w:t>
      </w:r>
      <w:r w:rsidR="00C62BBF">
        <w:rPr>
          <w:rStyle w:val="FontStyle17"/>
          <w:sz w:val="28"/>
          <w:szCs w:val="28"/>
        </w:rPr>
        <w:t>альнейшее совершенствование деятельности по направлению ГОЧС;</w:t>
      </w:r>
    </w:p>
    <w:p w:rsidR="001922B5" w:rsidRDefault="001922B5" w:rsidP="00C41554">
      <w:pPr>
        <w:ind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 w:rsidR="00217CC6">
        <w:rPr>
          <w:rStyle w:val="FontStyle17"/>
          <w:sz w:val="28"/>
          <w:szCs w:val="28"/>
        </w:rPr>
        <w:t>усиление профилактической работы с населением по вопросам пожарной безопасности</w:t>
      </w:r>
      <w:r w:rsidR="00494410">
        <w:rPr>
          <w:rStyle w:val="FontStyle17"/>
          <w:sz w:val="28"/>
          <w:szCs w:val="28"/>
        </w:rPr>
        <w:t>, безопасности на водных объектах</w:t>
      </w:r>
      <w:r w:rsidR="00217CC6">
        <w:rPr>
          <w:rStyle w:val="FontStyle17"/>
          <w:sz w:val="28"/>
          <w:szCs w:val="28"/>
        </w:rPr>
        <w:t>;</w:t>
      </w:r>
    </w:p>
    <w:p w:rsidR="00886E9D" w:rsidRDefault="00886E9D" w:rsidP="00C41554">
      <w:pPr>
        <w:ind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 w:rsidR="006969AE">
        <w:rPr>
          <w:rStyle w:val="FontStyle17"/>
          <w:sz w:val="28"/>
          <w:szCs w:val="28"/>
        </w:rPr>
        <w:t>переработка и актуализация нормативной правовой базы</w:t>
      </w:r>
      <w:r w:rsidR="00C1678E">
        <w:rPr>
          <w:rStyle w:val="FontStyle17"/>
          <w:sz w:val="28"/>
          <w:szCs w:val="28"/>
        </w:rPr>
        <w:t>, а также планирующих и регламентирующих документов</w:t>
      </w:r>
      <w:r w:rsidR="006969AE">
        <w:rPr>
          <w:rStyle w:val="FontStyle17"/>
          <w:sz w:val="28"/>
          <w:szCs w:val="28"/>
        </w:rPr>
        <w:t xml:space="preserve"> по вопросам ГОЧС.</w:t>
      </w:r>
    </w:p>
    <w:p w:rsidR="00957E2F" w:rsidRPr="00957E2F" w:rsidRDefault="00957E2F" w:rsidP="00C41554">
      <w:pPr>
        <w:ind w:firstLine="567"/>
        <w:jc w:val="both"/>
        <w:rPr>
          <w:rStyle w:val="FontStyle17"/>
          <w:b/>
          <w:bCs/>
          <w:sz w:val="28"/>
          <w:szCs w:val="28"/>
        </w:rPr>
      </w:pPr>
    </w:p>
    <w:sectPr w:rsidR="00957E2F" w:rsidRPr="00957E2F" w:rsidSect="000F4E4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E47"/>
    <w:rsid w:val="0000480C"/>
    <w:rsid w:val="000268F9"/>
    <w:rsid w:val="00037839"/>
    <w:rsid w:val="0007409B"/>
    <w:rsid w:val="00081779"/>
    <w:rsid w:val="000847D7"/>
    <w:rsid w:val="00084935"/>
    <w:rsid w:val="00087D8B"/>
    <w:rsid w:val="00093F87"/>
    <w:rsid w:val="000B3DE2"/>
    <w:rsid w:val="000B7245"/>
    <w:rsid w:val="000E2F9B"/>
    <w:rsid w:val="000F29D1"/>
    <w:rsid w:val="000F4E47"/>
    <w:rsid w:val="00134841"/>
    <w:rsid w:val="00143F25"/>
    <w:rsid w:val="00150C4F"/>
    <w:rsid w:val="001922B5"/>
    <w:rsid w:val="001A2B9D"/>
    <w:rsid w:val="001A7A7A"/>
    <w:rsid w:val="001B1A20"/>
    <w:rsid w:val="001B72D2"/>
    <w:rsid w:val="001B7DC7"/>
    <w:rsid w:val="001D59ED"/>
    <w:rsid w:val="001E37C0"/>
    <w:rsid w:val="001E5793"/>
    <w:rsid w:val="00204420"/>
    <w:rsid w:val="00215413"/>
    <w:rsid w:val="00215688"/>
    <w:rsid w:val="00217CC6"/>
    <w:rsid w:val="0022691D"/>
    <w:rsid w:val="002366FB"/>
    <w:rsid w:val="00262A78"/>
    <w:rsid w:val="002B5515"/>
    <w:rsid w:val="002C3E7E"/>
    <w:rsid w:val="002C477F"/>
    <w:rsid w:val="002C735E"/>
    <w:rsid w:val="002E01CB"/>
    <w:rsid w:val="002E17A7"/>
    <w:rsid w:val="002E3BFB"/>
    <w:rsid w:val="002F3DDE"/>
    <w:rsid w:val="003102F7"/>
    <w:rsid w:val="0031325F"/>
    <w:rsid w:val="003142B2"/>
    <w:rsid w:val="00320810"/>
    <w:rsid w:val="00323CF3"/>
    <w:rsid w:val="00331CA6"/>
    <w:rsid w:val="00372A39"/>
    <w:rsid w:val="00373658"/>
    <w:rsid w:val="00381AAE"/>
    <w:rsid w:val="00382426"/>
    <w:rsid w:val="00383539"/>
    <w:rsid w:val="003866C4"/>
    <w:rsid w:val="003942F2"/>
    <w:rsid w:val="00394937"/>
    <w:rsid w:val="003A0A4D"/>
    <w:rsid w:val="003B0F29"/>
    <w:rsid w:val="003C0D60"/>
    <w:rsid w:val="003C4F0A"/>
    <w:rsid w:val="003D0C34"/>
    <w:rsid w:val="003D49FF"/>
    <w:rsid w:val="00400A3A"/>
    <w:rsid w:val="00406F6F"/>
    <w:rsid w:val="00413AE5"/>
    <w:rsid w:val="00421508"/>
    <w:rsid w:val="00465DF0"/>
    <w:rsid w:val="00494410"/>
    <w:rsid w:val="004A22BF"/>
    <w:rsid w:val="004C27F9"/>
    <w:rsid w:val="004D0B0A"/>
    <w:rsid w:val="004E51FD"/>
    <w:rsid w:val="00500F2A"/>
    <w:rsid w:val="00526C6A"/>
    <w:rsid w:val="00527D80"/>
    <w:rsid w:val="005319B1"/>
    <w:rsid w:val="00553B26"/>
    <w:rsid w:val="005642DF"/>
    <w:rsid w:val="005717AC"/>
    <w:rsid w:val="00592133"/>
    <w:rsid w:val="005A518B"/>
    <w:rsid w:val="005B3AFA"/>
    <w:rsid w:val="005C3C5A"/>
    <w:rsid w:val="005C5067"/>
    <w:rsid w:val="005D1C9B"/>
    <w:rsid w:val="006106B2"/>
    <w:rsid w:val="006116B8"/>
    <w:rsid w:val="006151A7"/>
    <w:rsid w:val="006410BE"/>
    <w:rsid w:val="006547DF"/>
    <w:rsid w:val="00657539"/>
    <w:rsid w:val="00675777"/>
    <w:rsid w:val="006969AE"/>
    <w:rsid w:val="00696E90"/>
    <w:rsid w:val="006C1A75"/>
    <w:rsid w:val="006D42C6"/>
    <w:rsid w:val="006E0E64"/>
    <w:rsid w:val="006E3A5F"/>
    <w:rsid w:val="00712B9D"/>
    <w:rsid w:val="00734A52"/>
    <w:rsid w:val="00772179"/>
    <w:rsid w:val="00772474"/>
    <w:rsid w:val="00781BAD"/>
    <w:rsid w:val="00795C83"/>
    <w:rsid w:val="007A0584"/>
    <w:rsid w:val="007C6326"/>
    <w:rsid w:val="007D1D81"/>
    <w:rsid w:val="007D75E4"/>
    <w:rsid w:val="007F2093"/>
    <w:rsid w:val="00832A37"/>
    <w:rsid w:val="00834446"/>
    <w:rsid w:val="0085180C"/>
    <w:rsid w:val="008845D5"/>
    <w:rsid w:val="00886E9D"/>
    <w:rsid w:val="008A0BD1"/>
    <w:rsid w:val="008C3B9F"/>
    <w:rsid w:val="008C71B5"/>
    <w:rsid w:val="008D78C4"/>
    <w:rsid w:val="008F5078"/>
    <w:rsid w:val="008F59E9"/>
    <w:rsid w:val="00903A42"/>
    <w:rsid w:val="00907267"/>
    <w:rsid w:val="0091225E"/>
    <w:rsid w:val="00957E2F"/>
    <w:rsid w:val="00965641"/>
    <w:rsid w:val="00966EE4"/>
    <w:rsid w:val="00980D77"/>
    <w:rsid w:val="00982081"/>
    <w:rsid w:val="00986480"/>
    <w:rsid w:val="00992D7E"/>
    <w:rsid w:val="009F4B74"/>
    <w:rsid w:val="00A25037"/>
    <w:rsid w:val="00A27DF5"/>
    <w:rsid w:val="00A3045F"/>
    <w:rsid w:val="00A35014"/>
    <w:rsid w:val="00A40CC1"/>
    <w:rsid w:val="00A7010A"/>
    <w:rsid w:val="00AB20AD"/>
    <w:rsid w:val="00AC57EC"/>
    <w:rsid w:val="00B10CA4"/>
    <w:rsid w:val="00B4092A"/>
    <w:rsid w:val="00B53511"/>
    <w:rsid w:val="00B77628"/>
    <w:rsid w:val="00B82F74"/>
    <w:rsid w:val="00BB1D6F"/>
    <w:rsid w:val="00BC7CD7"/>
    <w:rsid w:val="00BD3E5C"/>
    <w:rsid w:val="00BE7093"/>
    <w:rsid w:val="00C06374"/>
    <w:rsid w:val="00C07811"/>
    <w:rsid w:val="00C1678E"/>
    <w:rsid w:val="00C35DB9"/>
    <w:rsid w:val="00C41554"/>
    <w:rsid w:val="00C478D6"/>
    <w:rsid w:val="00C602C5"/>
    <w:rsid w:val="00C62BBF"/>
    <w:rsid w:val="00C81C27"/>
    <w:rsid w:val="00CA7861"/>
    <w:rsid w:val="00CB6DCA"/>
    <w:rsid w:val="00CD0A51"/>
    <w:rsid w:val="00CF035D"/>
    <w:rsid w:val="00CF1EB3"/>
    <w:rsid w:val="00D61644"/>
    <w:rsid w:val="00D71A9C"/>
    <w:rsid w:val="00D86D4C"/>
    <w:rsid w:val="00DA2908"/>
    <w:rsid w:val="00DB3903"/>
    <w:rsid w:val="00DC510B"/>
    <w:rsid w:val="00E12CAA"/>
    <w:rsid w:val="00E1373B"/>
    <w:rsid w:val="00E2788A"/>
    <w:rsid w:val="00E447CE"/>
    <w:rsid w:val="00E60896"/>
    <w:rsid w:val="00EA6BFF"/>
    <w:rsid w:val="00EA6CCF"/>
    <w:rsid w:val="00EF07E2"/>
    <w:rsid w:val="00EF10FD"/>
    <w:rsid w:val="00EF4507"/>
    <w:rsid w:val="00F048D0"/>
    <w:rsid w:val="00F06587"/>
    <w:rsid w:val="00F13D4B"/>
    <w:rsid w:val="00F21015"/>
    <w:rsid w:val="00F31E03"/>
    <w:rsid w:val="00F54E4A"/>
    <w:rsid w:val="00F605BA"/>
    <w:rsid w:val="00F62CC1"/>
    <w:rsid w:val="00FA1CD3"/>
    <w:rsid w:val="00FB0220"/>
    <w:rsid w:val="00FD04BE"/>
    <w:rsid w:val="00FD5A0B"/>
    <w:rsid w:val="00FE696A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C842"/>
  <w15:docId w15:val="{65E5A019-857E-4845-A9F7-6BDE072E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B8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147B8A"/>
    <w:rPr>
      <w:rFonts w:ascii="Times New Roman" w:hAnsi="Times New Roman" w:cs="Times New Roman"/>
      <w:sz w:val="26"/>
      <w:szCs w:val="26"/>
    </w:rPr>
  </w:style>
  <w:style w:type="paragraph" w:customStyle="1" w:styleId="1">
    <w:name w:val="Заголовок1"/>
    <w:basedOn w:val="a"/>
    <w:next w:val="a3"/>
    <w:qFormat/>
    <w:rsid w:val="000F4E4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0F4E47"/>
    <w:pPr>
      <w:spacing w:after="140" w:line="276" w:lineRule="auto"/>
    </w:pPr>
  </w:style>
  <w:style w:type="paragraph" w:styleId="a4">
    <w:name w:val="List"/>
    <w:basedOn w:val="a3"/>
    <w:rsid w:val="000F4E47"/>
    <w:rPr>
      <w:rFonts w:cs="Lucida Sans"/>
    </w:rPr>
  </w:style>
  <w:style w:type="paragraph" w:customStyle="1" w:styleId="10">
    <w:name w:val="Название объекта1"/>
    <w:basedOn w:val="a"/>
    <w:qFormat/>
    <w:rsid w:val="000F4E4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5">
    <w:name w:val="index heading"/>
    <w:basedOn w:val="a"/>
    <w:qFormat/>
    <w:rsid w:val="000F4E47"/>
    <w:pPr>
      <w:suppressLineNumbers/>
    </w:pPr>
    <w:rPr>
      <w:rFonts w:cs="Lucida Sans"/>
    </w:rPr>
  </w:style>
  <w:style w:type="paragraph" w:customStyle="1" w:styleId="Style28">
    <w:name w:val="Style28"/>
    <w:basedOn w:val="a"/>
    <w:qFormat/>
    <w:rsid w:val="00147B8A"/>
    <w:pPr>
      <w:widowControl w:val="0"/>
      <w:spacing w:line="317" w:lineRule="exact"/>
      <w:ind w:firstLine="845"/>
      <w:jc w:val="both"/>
    </w:pPr>
    <w:rPr>
      <w:sz w:val="24"/>
      <w:szCs w:val="24"/>
    </w:rPr>
  </w:style>
  <w:style w:type="paragraph" w:customStyle="1" w:styleId="ConsPlusNormal">
    <w:name w:val="ConsPlusNormal"/>
    <w:rsid w:val="00323CF3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3B9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3B9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ГОиЧС</cp:lastModifiedBy>
  <cp:revision>21</cp:revision>
  <cp:lastPrinted>2024-02-14T06:29:00Z</cp:lastPrinted>
  <dcterms:created xsi:type="dcterms:W3CDTF">2022-01-29T15:41:00Z</dcterms:created>
  <dcterms:modified xsi:type="dcterms:W3CDTF">2026-02-10T05:54:00Z</dcterms:modified>
  <dc:language>ru-RU</dc:language>
</cp:coreProperties>
</file>